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bookmarkStart w:colFirst="0" w:colLast="0" w:name="_q8ygzi40umdg" w:id="0"/>
      <w:bookmarkEnd w:id="0"/>
      <w:r w:rsidDel="00000000" w:rsidR="00000000" w:rsidRPr="00000000">
        <w:rPr>
          <w:sz w:val="38"/>
          <w:szCs w:val="3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5610225</wp:posOffset>
            </wp:positionH>
            <wp:positionV relativeFrom="page">
              <wp:posOffset>379785</wp:posOffset>
            </wp:positionV>
            <wp:extent cx="1862138" cy="165033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650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6"/>
          <w:szCs w:val="36"/>
          <w:rtl w:val="0"/>
        </w:rPr>
        <w:t xml:space="preserve">Hoops for Hope 3 on 3 Basketball Tournament 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bookmarkStart w:colFirst="0" w:colLast="0" w:name="_t8onvfgp9wle" w:id="1"/>
      <w:bookmarkEnd w:id="1"/>
      <w:r w:rsidDel="00000000" w:rsidR="00000000" w:rsidRPr="00000000">
        <w:rPr>
          <w:sz w:val="36"/>
          <w:szCs w:val="36"/>
          <w:rtl w:val="0"/>
        </w:rPr>
        <w:t xml:space="preserve">Sponsorship Opportunities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Presenting Sponsor $7,500</w:t>
      </w:r>
      <w:r w:rsidDel="00000000" w:rsidR="00000000" w:rsidRPr="00000000">
        <w:rPr>
          <w:sz w:val="24"/>
          <w:szCs w:val="24"/>
          <w:rtl w:val="0"/>
        </w:rPr>
        <w:t xml:space="preserve"> (exclusive)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Prominent placement of l</w:t>
      </w:r>
      <w:r w:rsidDel="00000000" w:rsidR="00000000" w:rsidRPr="00000000">
        <w:rPr>
          <w:sz w:val="24"/>
          <w:szCs w:val="24"/>
          <w:rtl w:val="0"/>
        </w:rPr>
        <w:t xml:space="preserve">ogo on all event marketing materials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Recognition on all media advertising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media promotion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Verbal recognition at event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Opportunity to provide promotional materials to participants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Logo on back of event t-shirt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3 on 3 team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Championship Court Sponsor $5,000</w:t>
      </w:r>
      <w:r w:rsidDel="00000000" w:rsidR="00000000" w:rsidRPr="00000000">
        <w:rPr>
          <w:sz w:val="24"/>
          <w:szCs w:val="24"/>
          <w:rtl w:val="0"/>
        </w:rPr>
        <w:t xml:space="preserve"> (exclusive)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media promotion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Verbal recognition at event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Championship courtside recognition (logo decal on hoop)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Award presentation recognition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Logo on back of event t-shirt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One 3 on 3 team 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Courtside Sponsor $3,000 </w:t>
      </w:r>
      <w:r w:rsidDel="00000000" w:rsidR="00000000" w:rsidRPr="00000000">
        <w:rPr>
          <w:sz w:val="24"/>
          <w:szCs w:val="24"/>
          <w:rtl w:val="0"/>
        </w:rPr>
        <w:t xml:space="preserve">(25 courts)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media promotion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Courtside recognition (logo decal on hoop)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Verbal recognition at event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Listed on back of event t-shirt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One 3 on 3 team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Baseline Sponsor $1,500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media promotion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Verbal recognition at event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Logo recognition by place of choice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one:    ______Free Throw contest, ______Slam Dunk contest,       ______Three - Point contest, ______Kids Corner, ______Partners Pavilion, ______Hydration Station, ______First- Aid Tent, ______Food Truck Zone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Bracket Sponsor $500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Logo recognition on a division bracket posted at event 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Choose one: ______Youth (8 to 10 years old boys and girls),______ Middle School (11 to 13 years old boys and girls), ______High School Boys(14 to 18 years old),______High School Girls (14 to 18 years old), ______Adult Females (19 years old and up),______Elite Adult Females (19 years old and up, ______Adult Males (19 years old and up), ______Elite Adult Males (19 years old and up), ______Exceptional League (all ages,co-ed), _______Seniors (65 and up, coed)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Tournament to be held on Saturday, August 3rd and Sunday August 4th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